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b4b25bfe746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15a991b3274f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Lagiewniki Sredzkie,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5adcca0738495a" /><Relationship Type="http://schemas.openxmlformats.org/officeDocument/2006/relationships/numbering" Target="/word/numbering.xml" Id="R55e7946fcde34016" /><Relationship Type="http://schemas.openxmlformats.org/officeDocument/2006/relationships/settings" Target="/word/settings.xml" Id="Rc496ee984e6a49c6" /><Relationship Type="http://schemas.openxmlformats.org/officeDocument/2006/relationships/image" Target="/word/media/824ce98b-ab24-4769-98b1-fc1c68cec968.png" Id="Rbe15a991b3274ffb" /></Relationships>
</file>