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a2762e81a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1853f32ee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Lapy Korczaki,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6725ffa484610" /><Relationship Type="http://schemas.openxmlformats.org/officeDocument/2006/relationships/numbering" Target="/word/numbering.xml" Id="Rf0fb3bc8ca5b4ec0" /><Relationship Type="http://schemas.openxmlformats.org/officeDocument/2006/relationships/settings" Target="/word/settings.xml" Id="R28e87c3bf9fc420d" /><Relationship Type="http://schemas.openxmlformats.org/officeDocument/2006/relationships/image" Target="/word/media/e253e4da-5cb0-4030-84f6-9eec4c717d0e.png" Id="Rca21853f32ee41c8" /></Relationships>
</file>