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98b2f6d6a042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9175c4b2a446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Lasowice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d1611e65384835" /><Relationship Type="http://schemas.openxmlformats.org/officeDocument/2006/relationships/numbering" Target="/word/numbering.xml" Id="R49ed3da0acef43de" /><Relationship Type="http://schemas.openxmlformats.org/officeDocument/2006/relationships/settings" Target="/word/settings.xml" Id="R446af31412794f09" /><Relationship Type="http://schemas.openxmlformats.org/officeDocument/2006/relationships/image" Target="/word/media/5b7b20ef-bc7d-44b5-8793-fcad24f50891.png" Id="Rca9175c4b2a4463f" /></Relationships>
</file>