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1cb565800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58f96a431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Lawecko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5430c03ee4cc2" /><Relationship Type="http://schemas.openxmlformats.org/officeDocument/2006/relationships/numbering" Target="/word/numbering.xml" Id="Rcc4cd07fa8c64a83" /><Relationship Type="http://schemas.openxmlformats.org/officeDocument/2006/relationships/settings" Target="/word/settings.xml" Id="Rff148fcc2d5447ce" /><Relationship Type="http://schemas.openxmlformats.org/officeDocument/2006/relationships/image" Target="/word/media/b3a15850-a986-4fde-8d75-03de9b06824c.png" Id="R52958f96a4314b9e" /></Relationships>
</file>