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6c5ff4ba9a44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5db12a743c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Lazy Dabrowka,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bc2c2d2e56437e" /><Relationship Type="http://schemas.openxmlformats.org/officeDocument/2006/relationships/numbering" Target="/word/numbering.xml" Id="R1d6b8a11db4f4d35" /><Relationship Type="http://schemas.openxmlformats.org/officeDocument/2006/relationships/settings" Target="/word/settings.xml" Id="Rb1079935807e4eef" /><Relationship Type="http://schemas.openxmlformats.org/officeDocument/2006/relationships/image" Target="/word/media/4940bcec-b12d-411e-8967-382de741a210.png" Id="R795db12a743c4e20" /></Relationships>
</file>