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2b95a2bc2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78764e42f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ebe2fb31d48bf" /><Relationship Type="http://schemas.openxmlformats.org/officeDocument/2006/relationships/numbering" Target="/word/numbering.xml" Id="R3a53efd0791347ca" /><Relationship Type="http://schemas.openxmlformats.org/officeDocument/2006/relationships/settings" Target="/word/settings.xml" Id="R750ab3892d3242e3" /><Relationship Type="http://schemas.openxmlformats.org/officeDocument/2006/relationships/image" Target="/word/media/635b51f0-e449-4caf-936a-1b82979f0390.png" Id="Raf478764e42f4bac" /></Relationships>
</file>