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ae47c3e0e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12c8658d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1b12547094358" /><Relationship Type="http://schemas.openxmlformats.org/officeDocument/2006/relationships/numbering" Target="/word/numbering.xml" Id="R0c2055dd651f47d4" /><Relationship Type="http://schemas.openxmlformats.org/officeDocument/2006/relationships/settings" Target="/word/settings.xml" Id="R21b2373ecc1c4c1c" /><Relationship Type="http://schemas.openxmlformats.org/officeDocument/2006/relationships/image" Target="/word/media/04cd0108-3aef-492f-ab88-347c2aa6343d.png" Id="R701e12c8658d4e66" /></Relationships>
</file>