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f9e5374a141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bb6d2a6308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Lobaczow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d2a2ec6ee4d22" /><Relationship Type="http://schemas.openxmlformats.org/officeDocument/2006/relationships/numbering" Target="/word/numbering.xml" Id="R1af3bb6334db4b61" /><Relationship Type="http://schemas.openxmlformats.org/officeDocument/2006/relationships/settings" Target="/word/settings.xml" Id="Re8bcf6b3215e48fe" /><Relationship Type="http://schemas.openxmlformats.org/officeDocument/2006/relationships/image" Target="/word/media/f8886b79-6298-4094-9c97-bf8d17785598.png" Id="Rcdbb6d2a63084fb4" /></Relationships>
</file>