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8496c27f6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ec89e6ea6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Lokacz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b96b0efb54d25" /><Relationship Type="http://schemas.openxmlformats.org/officeDocument/2006/relationships/numbering" Target="/word/numbering.xml" Id="R8e76d738148947ad" /><Relationship Type="http://schemas.openxmlformats.org/officeDocument/2006/relationships/settings" Target="/word/settings.xml" Id="R09af17a7253341da" /><Relationship Type="http://schemas.openxmlformats.org/officeDocument/2006/relationships/image" Target="/word/media/4da47266-83dd-4664-94cf-6c9a2fa1a3bb.png" Id="R74eec89e6ea6485a" /></Relationships>
</file>