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7464986e4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25ce3ec7c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Lososniki,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2b81c994a43e8" /><Relationship Type="http://schemas.openxmlformats.org/officeDocument/2006/relationships/numbering" Target="/word/numbering.xml" Id="R2fcd5827648b4c43" /><Relationship Type="http://schemas.openxmlformats.org/officeDocument/2006/relationships/settings" Target="/word/settings.xml" Id="Rc91983bb9f674caf" /><Relationship Type="http://schemas.openxmlformats.org/officeDocument/2006/relationships/image" Target="/word/media/a24e6a3f-2701-46d6-ab95-784b27ca3fa2.png" Id="R0ba25ce3ec7c479c" /></Relationships>
</file>