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b2f8bd566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3012c4cfd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c27eb100847d6" /><Relationship Type="http://schemas.openxmlformats.org/officeDocument/2006/relationships/numbering" Target="/word/numbering.xml" Id="Rc2b4301ce58548a1" /><Relationship Type="http://schemas.openxmlformats.org/officeDocument/2006/relationships/settings" Target="/word/settings.xml" Id="R1a300fde49ef4e00" /><Relationship Type="http://schemas.openxmlformats.org/officeDocument/2006/relationships/image" Target="/word/media/fbcc2cde-3697-4fc6-be05-aabd213ab4f0.png" Id="Ref13012c4cfd49cb" /></Relationships>
</file>