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683b27eb5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fc80e0c9a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Luboniek,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dfb44fb6e4b9e" /><Relationship Type="http://schemas.openxmlformats.org/officeDocument/2006/relationships/numbering" Target="/word/numbering.xml" Id="Rb9b5ea82eda74faa" /><Relationship Type="http://schemas.openxmlformats.org/officeDocument/2006/relationships/settings" Target="/word/settings.xml" Id="Rc83f9704d7c74647" /><Relationship Type="http://schemas.openxmlformats.org/officeDocument/2006/relationships/image" Target="/word/media/e4aac322-b51f-4857-bf33-5a43c40654b0.png" Id="Rf58fc80e0c9a4cc7" /></Relationships>
</file>