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9546a5fbe545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f99d7a26054c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Lubowicz Byzie,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6c9afffbb74439" /><Relationship Type="http://schemas.openxmlformats.org/officeDocument/2006/relationships/numbering" Target="/word/numbering.xml" Id="Rde42028cf65042b2" /><Relationship Type="http://schemas.openxmlformats.org/officeDocument/2006/relationships/settings" Target="/word/settings.xml" Id="R5678348f0e3943ca" /><Relationship Type="http://schemas.openxmlformats.org/officeDocument/2006/relationships/image" Target="/word/media/8d1128ec-0cea-4db3-a26e-16337f17d6f1.png" Id="R3bf99d7a26054cc7" /></Relationships>
</file>