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61262d28f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25fffc9d3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Lucynow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bd6dff5e2478c" /><Relationship Type="http://schemas.openxmlformats.org/officeDocument/2006/relationships/numbering" Target="/word/numbering.xml" Id="Rc04137c9e31d4bc1" /><Relationship Type="http://schemas.openxmlformats.org/officeDocument/2006/relationships/settings" Target="/word/settings.xml" Id="R371e24ff23cb431b" /><Relationship Type="http://schemas.openxmlformats.org/officeDocument/2006/relationships/image" Target="/word/media/0747db1a-54e1-45ea-a87b-af2b0e0aeef1.png" Id="R1e425fffc9d34ce0" /></Relationships>
</file>