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2bc52a1c8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51930c303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Ludwinow Zegrzynskie,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354e058954dd6" /><Relationship Type="http://schemas.openxmlformats.org/officeDocument/2006/relationships/numbering" Target="/word/numbering.xml" Id="R80ce0a6085de4703" /><Relationship Type="http://schemas.openxmlformats.org/officeDocument/2006/relationships/settings" Target="/word/settings.xml" Id="R0406b74ba3c147b0" /><Relationship Type="http://schemas.openxmlformats.org/officeDocument/2006/relationships/image" Target="/word/media/300c9d77-f013-464d-9f4f-6a46abf30783.png" Id="Ra9351930c30345b6" /></Relationships>
</file>