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d3da0ee42044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2a244c52f4b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Lukaszowka,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ad367f54fd4da0" /><Relationship Type="http://schemas.openxmlformats.org/officeDocument/2006/relationships/numbering" Target="/word/numbering.xml" Id="Rab56d63d1a8b4b1f" /><Relationship Type="http://schemas.openxmlformats.org/officeDocument/2006/relationships/settings" Target="/word/settings.xml" Id="R6a7491e56043413c" /><Relationship Type="http://schemas.openxmlformats.org/officeDocument/2006/relationships/image" Target="/word/media/6f141194-1bc7-4fe6-91ce-40e4eaf1c450.png" Id="Ra422a244c52f4be2" /></Relationships>
</file>