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28322d33d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fc3ab86cd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59f13532b4053" /><Relationship Type="http://schemas.openxmlformats.org/officeDocument/2006/relationships/numbering" Target="/word/numbering.xml" Id="R9b7e60c7d21e44e1" /><Relationship Type="http://schemas.openxmlformats.org/officeDocument/2006/relationships/settings" Target="/word/settings.xml" Id="R145acecd4fa7422f" /><Relationship Type="http://schemas.openxmlformats.org/officeDocument/2006/relationships/image" Target="/word/media/cef2fe9e-60b7-475c-acfb-4eb2684ce03b.png" Id="R69bfc3ab86cd48d1" /></Relationships>
</file>