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ba04f9cb044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c2957ef32a4f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Maciejew,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e187cd0bd24252" /><Relationship Type="http://schemas.openxmlformats.org/officeDocument/2006/relationships/numbering" Target="/word/numbering.xml" Id="Rf7c6cda1dcf147c1" /><Relationship Type="http://schemas.openxmlformats.org/officeDocument/2006/relationships/settings" Target="/word/settings.xml" Id="Rad38a575a15b4165" /><Relationship Type="http://schemas.openxmlformats.org/officeDocument/2006/relationships/image" Target="/word/media/cf9c7d46-527a-40de-a5fa-0d3e021df1b9.png" Id="R9cc2957ef32a4fda" /></Relationships>
</file>