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b2b8d1612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a9d61a083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Macoszyn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102f2b55f4591" /><Relationship Type="http://schemas.openxmlformats.org/officeDocument/2006/relationships/numbering" Target="/word/numbering.xml" Id="R933f0e96d5fe4c38" /><Relationship Type="http://schemas.openxmlformats.org/officeDocument/2006/relationships/settings" Target="/word/settings.xml" Id="R7209a4030adb429b" /><Relationship Type="http://schemas.openxmlformats.org/officeDocument/2006/relationships/image" Target="/word/media/6adcfdbe-ef17-4e1a-a567-bb138247dbe9.png" Id="Rb87a9d61a0834de3" /></Relationships>
</file>