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bfabfeadf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df32b88a7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Magnuszew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ea650ec0f4fe2" /><Relationship Type="http://schemas.openxmlformats.org/officeDocument/2006/relationships/numbering" Target="/word/numbering.xml" Id="Rfd9b2584a0e24856" /><Relationship Type="http://schemas.openxmlformats.org/officeDocument/2006/relationships/settings" Target="/word/settings.xml" Id="R37d77cc9bebc45f5" /><Relationship Type="http://schemas.openxmlformats.org/officeDocument/2006/relationships/image" Target="/word/media/3a30bb37-609e-4490-9171-e8b34195f416.png" Id="Rd14df32b88a74572" /></Relationships>
</file>