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57bac09d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f1de3fb04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Malawicze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ff2297b2d45dc" /><Relationship Type="http://schemas.openxmlformats.org/officeDocument/2006/relationships/numbering" Target="/word/numbering.xml" Id="R28bb83fb3f7c4bd0" /><Relationship Type="http://schemas.openxmlformats.org/officeDocument/2006/relationships/settings" Target="/word/settings.xml" Id="R8592771ee81b49cf" /><Relationship Type="http://schemas.openxmlformats.org/officeDocument/2006/relationships/image" Target="/word/media/e23dd304-7a6d-453d-8a99-f58226254fdc.png" Id="R666f1de3fb044dfb" /></Relationships>
</file>