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25d38801b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7616c40ef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Czyste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748af751e4b2e" /><Relationship Type="http://schemas.openxmlformats.org/officeDocument/2006/relationships/numbering" Target="/word/numbering.xml" Id="R90c6f0d0b2d64773" /><Relationship Type="http://schemas.openxmlformats.org/officeDocument/2006/relationships/settings" Target="/word/settings.xml" Id="Ra0fe3a99b7224665" /><Relationship Type="http://schemas.openxmlformats.org/officeDocument/2006/relationships/image" Target="/word/media/0fd84849-9e2b-413f-89c5-85fee7bdb334.png" Id="R36a7616c40ef4c66" /></Relationships>
</file>