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794f9f278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288d1ba09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Malina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cd0a5fc4b44511" /><Relationship Type="http://schemas.openxmlformats.org/officeDocument/2006/relationships/numbering" Target="/word/numbering.xml" Id="Ra7edb9ffd9b94f81" /><Relationship Type="http://schemas.openxmlformats.org/officeDocument/2006/relationships/settings" Target="/word/settings.xml" Id="R56ca969bec2c4a98" /><Relationship Type="http://schemas.openxmlformats.org/officeDocument/2006/relationships/image" Target="/word/media/0ed2512f-5848-4bb5-a3f5-8ffa0dc92da2.png" Id="R58b288d1ba0947c3" /></Relationships>
</file>