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a4bb3c6e8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83d0082e4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Marianskie Porzecze,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a706afa6648a5" /><Relationship Type="http://schemas.openxmlformats.org/officeDocument/2006/relationships/numbering" Target="/word/numbering.xml" Id="R63155e8edf0e42b3" /><Relationship Type="http://schemas.openxmlformats.org/officeDocument/2006/relationships/settings" Target="/word/settings.xml" Id="Raa87c2be4f6c424c" /><Relationship Type="http://schemas.openxmlformats.org/officeDocument/2006/relationships/image" Target="/word/media/716f026d-61c9-4095-aac4-e4e07ab9a41f.png" Id="Rbcd83d0082e448a6" /></Relationships>
</file>