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28a7c7c8c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b7ff0c7e9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c52b90cd34396" /><Relationship Type="http://schemas.openxmlformats.org/officeDocument/2006/relationships/numbering" Target="/word/numbering.xml" Id="R0fef58e7b293417c" /><Relationship Type="http://schemas.openxmlformats.org/officeDocument/2006/relationships/settings" Target="/word/settings.xml" Id="R2d79168acae549d4" /><Relationship Type="http://schemas.openxmlformats.org/officeDocument/2006/relationships/image" Target="/word/media/53e734a4-6e2b-45f6-a3a9-ba7cc180173b.png" Id="R201b7ff0c7e94aba" /></Relationships>
</file>