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ad9139ecc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926699ea6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Matyldow,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cb88dc24d49fc" /><Relationship Type="http://schemas.openxmlformats.org/officeDocument/2006/relationships/numbering" Target="/word/numbering.xml" Id="Rdd853989f3fe4f84" /><Relationship Type="http://schemas.openxmlformats.org/officeDocument/2006/relationships/settings" Target="/word/settings.xml" Id="R89ee77c62eb5473d" /><Relationship Type="http://schemas.openxmlformats.org/officeDocument/2006/relationships/image" Target="/word/media/4634270c-d7ed-4c10-af33-89fae9a523b2.png" Id="R0eb926699ea64fc5" /></Relationships>
</file>