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0c108481f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4e230b3b2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Matysowka,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dafb2652b48bd" /><Relationship Type="http://schemas.openxmlformats.org/officeDocument/2006/relationships/numbering" Target="/word/numbering.xml" Id="R84aa0b4113d74038" /><Relationship Type="http://schemas.openxmlformats.org/officeDocument/2006/relationships/settings" Target="/word/settings.xml" Id="Re34c52f0d531447b" /><Relationship Type="http://schemas.openxmlformats.org/officeDocument/2006/relationships/image" Target="/word/media/0fc942d3-c86c-4713-87b2-97e2f3ee7795.png" Id="R7af4e230b3b24d7a" /></Relationships>
</file>