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b3f61117847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5a2ed3fcf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Mazewo Wloseianskie,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c36ca4e084235" /><Relationship Type="http://schemas.openxmlformats.org/officeDocument/2006/relationships/numbering" Target="/word/numbering.xml" Id="R81ee0f00d91140c1" /><Relationship Type="http://schemas.openxmlformats.org/officeDocument/2006/relationships/settings" Target="/word/settings.xml" Id="Rc3280775c4044132" /><Relationship Type="http://schemas.openxmlformats.org/officeDocument/2006/relationships/image" Target="/word/media/917e4ccc-c16b-41ab-919e-569c13d2e62a.png" Id="Ra455a2ed3fcf4dc6" /></Relationships>
</file>