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e6d0b6c404f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c995e522c8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Mechelinki,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e9c53762424c1d" /><Relationship Type="http://schemas.openxmlformats.org/officeDocument/2006/relationships/numbering" Target="/word/numbering.xml" Id="R8a46d38e7f3e475c" /><Relationship Type="http://schemas.openxmlformats.org/officeDocument/2006/relationships/settings" Target="/word/settings.xml" Id="R1054dfdfe6e04484" /><Relationship Type="http://schemas.openxmlformats.org/officeDocument/2006/relationships/image" Target="/word/media/060d2ac1-f782-44a5-a860-4b98a81f4553.png" Id="Rb2c995e522c845b9" /></Relationships>
</file>