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72066b1c5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53cdc48ff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a09382f014e01" /><Relationship Type="http://schemas.openxmlformats.org/officeDocument/2006/relationships/numbering" Target="/word/numbering.xml" Id="Rd4f48decdd004f58" /><Relationship Type="http://schemas.openxmlformats.org/officeDocument/2006/relationships/settings" Target="/word/settings.xml" Id="R5ef02ad9825a4d76" /><Relationship Type="http://schemas.openxmlformats.org/officeDocument/2006/relationships/image" Target="/word/media/4e8b4ff1-35e6-4787-a922-7371b7c0fdf4.png" Id="Radc53cdc48ff4526" /></Relationships>
</file>