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31d57f6e6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e15477b64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Miechow Charsznica,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3185bde144bdb" /><Relationship Type="http://schemas.openxmlformats.org/officeDocument/2006/relationships/numbering" Target="/word/numbering.xml" Id="Rd61042dccb194adf" /><Relationship Type="http://schemas.openxmlformats.org/officeDocument/2006/relationships/settings" Target="/word/settings.xml" Id="Raa4e01e62b9848e7" /><Relationship Type="http://schemas.openxmlformats.org/officeDocument/2006/relationships/image" Target="/word/media/54ea5335-b24e-4093-aef1-2d38abe21e3e.png" Id="R734e15477b644208" /></Relationships>
</file>