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add51cef3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4dd621343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abd4a036148e9" /><Relationship Type="http://schemas.openxmlformats.org/officeDocument/2006/relationships/numbering" Target="/word/numbering.xml" Id="Rbfc93d2f03994db7" /><Relationship Type="http://schemas.openxmlformats.org/officeDocument/2006/relationships/settings" Target="/word/settings.xml" Id="Rc313f74993fb4621" /><Relationship Type="http://schemas.openxmlformats.org/officeDocument/2006/relationships/image" Target="/word/media/c66a3c28-7729-4162-bef6-9b45c36cef0a.png" Id="R8914dd62134344e0" /></Relationships>
</file>