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fcaecdd28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41d66f2da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1e35d9d544a42" /><Relationship Type="http://schemas.openxmlformats.org/officeDocument/2006/relationships/numbering" Target="/word/numbering.xml" Id="Re9a806bf01ed43d7" /><Relationship Type="http://schemas.openxmlformats.org/officeDocument/2006/relationships/settings" Target="/word/settings.xml" Id="R70d92d52cf054f59" /><Relationship Type="http://schemas.openxmlformats.org/officeDocument/2006/relationships/image" Target="/word/media/37b7f790-8bf2-403e-9a0a-902698a65034.png" Id="Redf41d66f2da4fe0" /></Relationships>
</file>