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01f166aed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c55506e14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1ade324f74e63" /><Relationship Type="http://schemas.openxmlformats.org/officeDocument/2006/relationships/numbering" Target="/word/numbering.xml" Id="R55bac636c8e146dc" /><Relationship Type="http://schemas.openxmlformats.org/officeDocument/2006/relationships/settings" Target="/word/settings.xml" Id="Rfee64b2b6b89469a" /><Relationship Type="http://schemas.openxmlformats.org/officeDocument/2006/relationships/image" Target="/word/media/5ef99706-d718-4a8a-aa5f-3060fe1cc1a0.png" Id="Rc20c55506e1441a4" /></Relationships>
</file>