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a84db170e4c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25c7b8527e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Milaczew,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d164e09ef4423c" /><Relationship Type="http://schemas.openxmlformats.org/officeDocument/2006/relationships/numbering" Target="/word/numbering.xml" Id="R63a9e4846d734bb0" /><Relationship Type="http://schemas.openxmlformats.org/officeDocument/2006/relationships/settings" Target="/word/settings.xml" Id="Ra72387f135fd4cda" /><Relationship Type="http://schemas.openxmlformats.org/officeDocument/2006/relationships/image" Target="/word/media/0469d254-11e1-4fb5-aa56-b2068b540685.png" Id="R1f25c7b8527e4d2b" /></Relationships>
</file>