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71e31e7a846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f7706df10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Milewo-Tosie,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f689d1b6e4ee5" /><Relationship Type="http://schemas.openxmlformats.org/officeDocument/2006/relationships/numbering" Target="/word/numbering.xml" Id="R5d5134f4c2cb481c" /><Relationship Type="http://schemas.openxmlformats.org/officeDocument/2006/relationships/settings" Target="/word/settings.xml" Id="Rac51c749184a4934" /><Relationship Type="http://schemas.openxmlformats.org/officeDocument/2006/relationships/image" Target="/word/media/7845d104-9edb-452e-9480-cedf16270cec.png" Id="R8ecf7706df1047f5" /></Relationships>
</file>