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c7563f938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5463bc1fa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a0715124d44f5" /><Relationship Type="http://schemas.openxmlformats.org/officeDocument/2006/relationships/numbering" Target="/word/numbering.xml" Id="R2d20a86ef7b9413f" /><Relationship Type="http://schemas.openxmlformats.org/officeDocument/2006/relationships/settings" Target="/word/settings.xml" Id="R3cebb7c715414ebb" /><Relationship Type="http://schemas.openxmlformats.org/officeDocument/2006/relationships/image" Target="/word/media/8d965eba-a405-4867-98ca-56eeb8ecd8ba.png" Id="R5745463bc1fa4f3a" /></Relationships>
</file>