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da601d066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e2d2e4112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Mlodynin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d2c1f3d6b47ee" /><Relationship Type="http://schemas.openxmlformats.org/officeDocument/2006/relationships/numbering" Target="/word/numbering.xml" Id="R5fb78eee2ac74c8f" /><Relationship Type="http://schemas.openxmlformats.org/officeDocument/2006/relationships/settings" Target="/word/settings.xml" Id="Red696bde0a3d440a" /><Relationship Type="http://schemas.openxmlformats.org/officeDocument/2006/relationships/image" Target="/word/media/767e9bb5-cb12-4e29-aac5-3d700dde1e1a.png" Id="Rd54e2d2e41124e88" /></Relationships>
</file>