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018979fb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c7cd85f1e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Mlynki Kraczewskie,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f7bfb147c464e" /><Relationship Type="http://schemas.openxmlformats.org/officeDocument/2006/relationships/numbering" Target="/word/numbering.xml" Id="R0480eba6a27f4ffb" /><Relationship Type="http://schemas.openxmlformats.org/officeDocument/2006/relationships/settings" Target="/word/settings.xml" Id="Rbe54670b947947dc" /><Relationship Type="http://schemas.openxmlformats.org/officeDocument/2006/relationships/image" Target="/word/media/c70f20b9-8732-49a9-9952-22a08d0303a2.png" Id="R867c7cd85f1e49e4" /></Relationships>
</file>