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26c0c1aa5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3f2c74f1b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ad2618c1648e7" /><Relationship Type="http://schemas.openxmlformats.org/officeDocument/2006/relationships/numbering" Target="/word/numbering.xml" Id="R15c5a6db1e9645d8" /><Relationship Type="http://schemas.openxmlformats.org/officeDocument/2006/relationships/settings" Target="/word/settings.xml" Id="R41189b3fceb34546" /><Relationship Type="http://schemas.openxmlformats.org/officeDocument/2006/relationships/image" Target="/word/media/ae8828cb-3177-44a5-b441-bb8e26c343f2.png" Id="R7c43f2c74f1b4e88" /></Relationships>
</file>