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2e62beeb0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edf787f6a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Moldawinek,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aad8c946e458c" /><Relationship Type="http://schemas.openxmlformats.org/officeDocument/2006/relationships/numbering" Target="/word/numbering.xml" Id="Rb1d3abc38332412f" /><Relationship Type="http://schemas.openxmlformats.org/officeDocument/2006/relationships/settings" Target="/word/settings.xml" Id="R0d67f12c47364a62" /><Relationship Type="http://schemas.openxmlformats.org/officeDocument/2006/relationships/image" Target="/word/media/20716227-50f4-4bef-860c-d5f5cc47a243.png" Id="R552edf787f6a41c1" /></Relationships>
</file>