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290c148fb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cf6a51c56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a60ec2fc74fa8" /><Relationship Type="http://schemas.openxmlformats.org/officeDocument/2006/relationships/numbering" Target="/word/numbering.xml" Id="R81e29a69c5bc495f" /><Relationship Type="http://schemas.openxmlformats.org/officeDocument/2006/relationships/settings" Target="/word/settings.xml" Id="R294718e98871480f" /><Relationship Type="http://schemas.openxmlformats.org/officeDocument/2006/relationships/image" Target="/word/media/16e1063f-7fe0-46a4-a7de-0d8b401e419d.png" Id="R2fbcf6a51c564610" /></Relationships>
</file>