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34aceadf2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b08afb11f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c608708fa40ee" /><Relationship Type="http://schemas.openxmlformats.org/officeDocument/2006/relationships/numbering" Target="/word/numbering.xml" Id="Rfd2f81a18b7044fa" /><Relationship Type="http://schemas.openxmlformats.org/officeDocument/2006/relationships/settings" Target="/word/settings.xml" Id="Rb8723acffea54f22" /><Relationship Type="http://schemas.openxmlformats.org/officeDocument/2006/relationships/image" Target="/word/media/4d106d7d-c627-4c9c-ac4a-1ec2b9abaa8a.png" Id="R86cb08afb11f4c62" /></Relationships>
</file>