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a6d2863b5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a7d71cb7c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1491d071f4b0e" /><Relationship Type="http://schemas.openxmlformats.org/officeDocument/2006/relationships/numbering" Target="/word/numbering.xml" Id="R425cf64dde534dd5" /><Relationship Type="http://schemas.openxmlformats.org/officeDocument/2006/relationships/settings" Target="/word/settings.xml" Id="Ref58ccf400324723" /><Relationship Type="http://schemas.openxmlformats.org/officeDocument/2006/relationships/image" Target="/word/media/5ec3da12-b928-48de-974e-e1b099fb3ac1.png" Id="R4e6a7d71cb7c416f" /></Relationships>
</file>