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2d82729ff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38c6e8c5d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7c4cc69464303" /><Relationship Type="http://schemas.openxmlformats.org/officeDocument/2006/relationships/numbering" Target="/word/numbering.xml" Id="R32b77cfc36c34861" /><Relationship Type="http://schemas.openxmlformats.org/officeDocument/2006/relationships/settings" Target="/word/settings.xml" Id="R773a60fd849f4da2" /><Relationship Type="http://schemas.openxmlformats.org/officeDocument/2006/relationships/image" Target="/word/media/700a38fe-5a42-4565-887b-557b169bde2f.png" Id="Rd3b38c6e8c5d4222" /></Relationships>
</file>