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a4c008f79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6305b037d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Motoga Banach,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906ddc1a04767" /><Relationship Type="http://schemas.openxmlformats.org/officeDocument/2006/relationships/numbering" Target="/word/numbering.xml" Id="Ref2b26fe821e4044" /><Relationship Type="http://schemas.openxmlformats.org/officeDocument/2006/relationships/settings" Target="/word/settings.xml" Id="R117cfe1191e547df" /><Relationship Type="http://schemas.openxmlformats.org/officeDocument/2006/relationships/image" Target="/word/media/392f8ab2-c913-4dc9-a6d8-7116f4031db6.png" Id="R0766305b037d41c4" /></Relationships>
</file>