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476fadc0b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60cf871c1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d5bde421a4f2d" /><Relationship Type="http://schemas.openxmlformats.org/officeDocument/2006/relationships/numbering" Target="/word/numbering.xml" Id="Rc058cc32992a4652" /><Relationship Type="http://schemas.openxmlformats.org/officeDocument/2006/relationships/settings" Target="/word/settings.xml" Id="R424550e38f384a9c" /><Relationship Type="http://schemas.openxmlformats.org/officeDocument/2006/relationships/image" Target="/word/media/c456f726-fe72-4a5c-9da3-67f3d291a94a.png" Id="R9a360cf871c145ba" /></Relationships>
</file>