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695e76e32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28e2ac3be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Murzynowo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c8b55a3a749ea" /><Relationship Type="http://schemas.openxmlformats.org/officeDocument/2006/relationships/numbering" Target="/word/numbering.xml" Id="Rfbb862d77e024a71" /><Relationship Type="http://schemas.openxmlformats.org/officeDocument/2006/relationships/settings" Target="/word/settings.xml" Id="R808d738906dd4945" /><Relationship Type="http://schemas.openxmlformats.org/officeDocument/2006/relationships/image" Target="/word/media/2b0b222b-5592-47ce-83ea-d28b700b266e.png" Id="R42728e2ac3be427e" /></Relationships>
</file>