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1f20136dc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d02bbb88f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5466fcbf045f2" /><Relationship Type="http://schemas.openxmlformats.org/officeDocument/2006/relationships/numbering" Target="/word/numbering.xml" Id="R8fbca985339f45b4" /><Relationship Type="http://schemas.openxmlformats.org/officeDocument/2006/relationships/settings" Target="/word/settings.xml" Id="R5bc93e3ebd6347fe" /><Relationship Type="http://schemas.openxmlformats.org/officeDocument/2006/relationships/image" Target="/word/media/ad2eb3c0-ae8c-4807-88fb-ba5451fdd48f.png" Id="R93dd02bbb88f427f" /></Relationships>
</file>