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54e34c6e2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dbb283a38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96ce95ee543fd" /><Relationship Type="http://schemas.openxmlformats.org/officeDocument/2006/relationships/numbering" Target="/word/numbering.xml" Id="R19265b5c13af4b98" /><Relationship Type="http://schemas.openxmlformats.org/officeDocument/2006/relationships/settings" Target="/word/settings.xml" Id="Rc184ef2b1fe54e56" /><Relationship Type="http://schemas.openxmlformats.org/officeDocument/2006/relationships/image" Target="/word/media/795e9a11-550b-4fb0-b3e3-9f5020d31fd7.png" Id="Rbd9dbb283a3849e7" /></Relationships>
</file>